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53" w:rsidRPr="006F4653" w:rsidRDefault="006F4653" w:rsidP="006F4653">
      <w:pPr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32"/>
          <w:szCs w:val="32"/>
          <w:lang w:eastAsia="ru-RU"/>
        </w:rPr>
      </w:pPr>
      <w:r w:rsidRPr="006F4653">
        <w:rPr>
          <w:rFonts w:ascii="Times New Roman" w:eastAsia="Times New Roman" w:hAnsi="Times New Roman" w:cs="Times New Roman"/>
          <w:b/>
          <w:bCs/>
          <w:caps/>
          <w:color w:val="1F4E79" w:themeColor="accent1" w:themeShade="80"/>
          <w:spacing w:val="15"/>
          <w:sz w:val="32"/>
          <w:szCs w:val="32"/>
          <w:lang w:eastAsia="ru-RU"/>
        </w:rPr>
        <w:t>КОНСУЛЬТАЦИЯ ДЛЯ ПЕДАГОГОВ</w:t>
      </w:r>
      <w:bookmarkStart w:id="0" w:name="_GoBack"/>
      <w:bookmarkEnd w:id="0"/>
    </w:p>
    <w:p w:rsidR="00985510" w:rsidRPr="00985510" w:rsidRDefault="00985510" w:rsidP="00C34F72">
      <w:pPr>
        <w:shd w:val="clear" w:color="auto" w:fill="FFFFFF"/>
        <w:spacing w:after="60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052994"/>
          <w:kern w:val="36"/>
          <w:sz w:val="68"/>
          <w:szCs w:val="68"/>
          <w:lang w:eastAsia="ru-RU"/>
        </w:rPr>
      </w:pPr>
      <w:proofErr w:type="spellStart"/>
      <w:r w:rsidRPr="00C34F72">
        <w:rPr>
          <w:rFonts w:ascii="Times New Roman" w:eastAsia="Times New Roman" w:hAnsi="Times New Roman" w:cs="Times New Roman"/>
          <w:b/>
          <w:bCs/>
          <w:color w:val="052994"/>
          <w:kern w:val="36"/>
          <w:sz w:val="36"/>
          <w:szCs w:val="36"/>
          <w:lang w:eastAsia="ru-RU"/>
        </w:rPr>
        <w:t>Нейроигры</w:t>
      </w:r>
      <w:proofErr w:type="spellEnd"/>
      <w:r w:rsidRPr="00C34F72">
        <w:rPr>
          <w:rFonts w:ascii="Times New Roman" w:eastAsia="Times New Roman" w:hAnsi="Times New Roman" w:cs="Times New Roman"/>
          <w:b/>
          <w:bCs/>
          <w:color w:val="052994"/>
          <w:kern w:val="36"/>
          <w:sz w:val="36"/>
          <w:szCs w:val="36"/>
          <w:lang w:eastAsia="ru-RU"/>
        </w:rPr>
        <w:t xml:space="preserve"> для малышей: развиваем мозг с удовольствием</w:t>
      </w:r>
      <w:r w:rsidRPr="00985510">
        <w:rPr>
          <w:rFonts w:ascii="PT Sans" w:eastAsia="Times New Roman" w:hAnsi="PT Sans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6257F8" wp14:editId="1DCCB3D0">
                <wp:extent cx="304800" cy="304800"/>
                <wp:effectExtent l="0" t="0" r="0" b="0"/>
                <wp:docPr id="3" name="AutoShape 3" descr="https://nutrilak.com/sites/default/files/inline-images/nejroigry-ob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2E58C" id="AutoShape 3" o:spid="_x0000_s1026" alt="https://nutrilak.com/sites/default/files/inline-images/nejroigry-ob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j2C1+YCAAAI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985510" w:rsidRPr="00985510" w:rsidRDefault="00985510" w:rsidP="00C34F72">
      <w:pPr>
        <w:shd w:val="clear" w:color="auto" w:fill="FFFFFF"/>
        <w:spacing w:after="100" w:afterAutospacing="1" w:line="384" w:lineRule="atLeast"/>
        <w:ind w:firstLine="708"/>
        <w:rPr>
          <w:rFonts w:ascii="PT Sans" w:eastAsia="Times New Roman" w:hAnsi="PT Sans" w:cs="Times New Roman"/>
          <w:color w:val="212529"/>
          <w:sz w:val="28"/>
          <w:szCs w:val="28"/>
          <w:lang w:eastAsia="ru-RU"/>
        </w:rPr>
      </w:pPr>
      <w:r w:rsidRPr="00985510">
        <w:rPr>
          <w:rFonts w:ascii="PT Sans" w:eastAsia="Times New Roman" w:hAnsi="PT Sans" w:cs="Times New Roman"/>
          <w:color w:val="212529"/>
          <w:sz w:val="28"/>
          <w:szCs w:val="28"/>
          <w:lang w:eastAsia="ru-RU"/>
        </w:rPr>
        <w:t xml:space="preserve">Среди множества современных развивающих занятий для малышей </w:t>
      </w:r>
      <w:proofErr w:type="spellStart"/>
      <w:r w:rsidRPr="00985510">
        <w:rPr>
          <w:rFonts w:ascii="PT Sans" w:eastAsia="Times New Roman" w:hAnsi="PT Sans" w:cs="Times New Roman"/>
          <w:color w:val="212529"/>
          <w:sz w:val="28"/>
          <w:szCs w:val="28"/>
          <w:lang w:eastAsia="ru-RU"/>
        </w:rPr>
        <w:t>нейроигры</w:t>
      </w:r>
      <w:proofErr w:type="spellEnd"/>
      <w:r w:rsidRPr="00985510">
        <w:rPr>
          <w:rFonts w:ascii="PT Sans" w:eastAsia="Times New Roman" w:hAnsi="PT Sans" w:cs="Times New Roman"/>
          <w:color w:val="212529"/>
          <w:sz w:val="28"/>
          <w:szCs w:val="28"/>
          <w:lang w:eastAsia="ru-RU"/>
        </w:rPr>
        <w:t xml:space="preserve"> занимают особое место и представляют собой уникальный способ развития детского ума. Упражнения несложны в исполнении, нравятся детям и приносят массу пользы.</w:t>
      </w:r>
    </w:p>
    <w:p w:rsidR="00985510" w:rsidRPr="006232E9" w:rsidRDefault="00985510" w:rsidP="006232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</w:pPr>
      <w:r w:rsidRPr="006232E9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 xml:space="preserve">Что такое </w:t>
      </w:r>
      <w:proofErr w:type="spellStart"/>
      <w:r w:rsidRPr="006232E9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>нейроигры</w:t>
      </w:r>
      <w:proofErr w:type="spellEnd"/>
      <w:r w:rsidRPr="006232E9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>?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Нейроигры</w:t>
      </w:r>
      <w:proofErr w:type="spellEnd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представляют собой специальные задания с элементами обучения и развлечения. Движения, которые выполняет ребенок, направлены на стимуляцию умственной активности и развитие нейронных связей, отвечающих за речь, логику, мышление и память.</w:t>
      </w: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Суть состоит в том, что ребенок выполняет определенные движения или упражнения, которые напрямую влияют на активность мозга. Например, синхронные движения рук развивают оба полушария мозга.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Работает это так. Мозг человека состоит из правого и левого полушарий. Каждое из них отвечает за свои виды деятельности:</w:t>
      </w:r>
    </w:p>
    <w:tbl>
      <w:tblPr>
        <w:tblW w:w="12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5780"/>
      </w:tblGrid>
      <w:tr w:rsidR="00985510" w:rsidRPr="00BE415D" w:rsidTr="0098551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7E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2994"/>
                <w:sz w:val="20"/>
                <w:szCs w:val="20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b/>
                <w:bCs/>
                <w:color w:val="052994"/>
                <w:sz w:val="20"/>
                <w:szCs w:val="20"/>
                <w:lang w:eastAsia="ru-RU"/>
              </w:rPr>
              <w:t>Левое полушарие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7E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2994"/>
                <w:sz w:val="20"/>
                <w:szCs w:val="20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b/>
                <w:bCs/>
                <w:color w:val="052994"/>
                <w:sz w:val="20"/>
                <w:szCs w:val="20"/>
                <w:lang w:eastAsia="ru-RU"/>
              </w:rPr>
              <w:t>Правое полушарие</w:t>
            </w:r>
          </w:p>
        </w:tc>
      </w:tr>
      <w:tr w:rsidR="00985510" w:rsidRPr="00BE415D" w:rsidTr="009855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left w:w="384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Аналитические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Творческие способности</w:t>
            </w:r>
          </w:p>
        </w:tc>
      </w:tr>
      <w:tr w:rsidR="00985510" w:rsidRPr="00BE415D" w:rsidTr="009855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84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Воображение</w:t>
            </w:r>
          </w:p>
        </w:tc>
      </w:tr>
      <w:tr w:rsidR="00985510" w:rsidRPr="00BE415D" w:rsidTr="009855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84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Математические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Интуиция</w:t>
            </w:r>
          </w:p>
        </w:tc>
      </w:tr>
      <w:tr w:rsidR="00985510" w:rsidRPr="00BE415D" w:rsidTr="009855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384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985510" w:rsidRPr="00BE415D" w:rsidRDefault="00985510" w:rsidP="00BE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</w:pPr>
            <w:r w:rsidRPr="00BE415D">
              <w:rPr>
                <w:rFonts w:ascii="Times New Roman" w:eastAsia="Times New Roman" w:hAnsi="Times New Roman" w:cs="Times New Roman"/>
                <w:color w:val="052994"/>
                <w:sz w:val="23"/>
                <w:szCs w:val="23"/>
                <w:lang w:eastAsia="ru-RU"/>
              </w:rPr>
              <w:t>Пространственное мышление</w:t>
            </w:r>
          </w:p>
        </w:tc>
      </w:tr>
    </w:tbl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Связи между полушариями представляют собой многогранную и сложную систему по взаимодействию сигналов и импульсов. </w:t>
      </w:r>
      <w:proofErr w:type="spellStart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Нейроигры</w:t>
      </w:r>
      <w:proofErr w:type="spellEnd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положительно влияют на эту работу, в буквальном смысле «пробуждая» мозг.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детей оба полушария развиваются неравномерно. До 5–7 лет более активно работает правое полушарие, которое отвечает за интуицию, творчество и воображение. В этот период дети лучше воспринимают информацию в образах и символах, чем в словах. Им легче даются рисование, лепка, танцы и другие виды деятельности, связанные с творчеством.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возрастом начинает преобладать активность левого полушария, отвечающего за логику, анализ и речь. Дети начинают понимать и запоминать факты, решать задачи и следовать алгоритмам. Однако это не значит, что правое полушарие перестаёт работать. Оно продолжает играть важную роль в жизни человека, помогая ему видеть общую картину, проявлять </w:t>
      </w:r>
      <w:proofErr w:type="spellStart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эмпатию</w:t>
      </w:r>
      <w:proofErr w:type="spellEnd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создавать произведения искусства.</w:t>
      </w:r>
    </w:p>
    <w:p w:rsidR="006232E9" w:rsidRDefault="006232E9" w:rsidP="00BE41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52994"/>
          <w:sz w:val="42"/>
          <w:szCs w:val="42"/>
          <w:lang w:eastAsia="ru-RU"/>
        </w:rPr>
      </w:pPr>
    </w:p>
    <w:p w:rsidR="00985510" w:rsidRPr="006232E9" w:rsidRDefault="00985510" w:rsidP="006232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</w:pPr>
      <w:r w:rsidRPr="006232E9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 xml:space="preserve">В чем польза </w:t>
      </w:r>
      <w:proofErr w:type="spellStart"/>
      <w:r w:rsidRPr="006232E9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>нейроигр</w:t>
      </w:r>
      <w:proofErr w:type="spellEnd"/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Нейроигры</w:t>
      </w:r>
      <w:proofErr w:type="spellEnd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направлены на развитие мозга. Они способствуют:</w:t>
      </w:r>
    </w:p>
    <w:p w:rsidR="00985510" w:rsidRPr="00BE415D" w:rsidRDefault="00985510" w:rsidP="00BE415D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Развитию творческого мышления. Ребенок ищет нестандартные подходы.</w:t>
      </w:r>
    </w:p>
    <w:p w:rsidR="00985510" w:rsidRPr="00BE415D" w:rsidRDefault="00985510" w:rsidP="00BE415D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Кроха учится использовать все сенсорные каналы для восприятия и запоминания информации: слух, зрение и осязание.</w:t>
      </w:r>
    </w:p>
    <w:p w:rsidR="00985510" w:rsidRPr="00BE415D" w:rsidRDefault="00985510" w:rsidP="00BE415D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Улучшению мелкой и крупной моторики. Это положительно влияет на формирование навыка письма.</w:t>
      </w:r>
    </w:p>
    <w:p w:rsidR="00985510" w:rsidRPr="00BE415D" w:rsidRDefault="00985510" w:rsidP="00BE415D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Развитию когнитивных функций: речь, восприятие и запоминание информации, внимание, мышление, воображение.</w:t>
      </w:r>
    </w:p>
    <w:p w:rsidR="00985510" w:rsidRPr="00BE415D" w:rsidRDefault="00985510" w:rsidP="00BE415D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Эмоциональному успокоению — ребенок становится более позитивным, спокойным и уравновешенным.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педагогов и психологов это незаменимый инструмент развития детей, укрепления их психического здоровья и коррекции поведения.  В зависимости от сложности, </w:t>
      </w:r>
      <w:proofErr w:type="spellStart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нейроигры</w:t>
      </w:r>
      <w:proofErr w:type="spellEnd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подходят как для малышей 1-3 лет, так и деток дошкольного и школьного возраста, а также взрослых.</w:t>
      </w:r>
    </w:p>
    <w:p w:rsidR="00985510" w:rsidRPr="006232E9" w:rsidRDefault="00985510" w:rsidP="006232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</w:pPr>
      <w:r w:rsidRPr="006232E9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 xml:space="preserve">Виды </w:t>
      </w:r>
      <w:proofErr w:type="spellStart"/>
      <w:r w:rsidRPr="006232E9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>нейроигр</w:t>
      </w:r>
      <w:proofErr w:type="spellEnd"/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Игры с мячом су-</w:t>
      </w:r>
      <w:proofErr w:type="spellStart"/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джок</w:t>
      </w:r>
      <w:proofErr w:type="spellEnd"/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Мяч су-</w:t>
      </w:r>
      <w:proofErr w:type="spellStart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джок</w:t>
      </w:r>
      <w:proofErr w:type="spellEnd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представляет собой небольшой шарик с шипами или выступами, который можно катать в ладонях или по поверхности тела. Су-</w:t>
      </w:r>
      <w:proofErr w:type="spellStart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джок</w:t>
      </w:r>
      <w:proofErr w:type="spellEnd"/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используется для массажа и стимуляции определённых точек на ладонях и пальцах рук. Эти точки соответствуют различным органам и системам организма.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катать мяч в ладонях, массажировать пальчики (это приятно) или устроить игры с мячом на столе. Ребенок не только получит полезные тактильные ощущения, но и потренирует ловкость, координацию и пространственное восприятие.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Нейротренажер</w:t>
      </w:r>
      <w:proofErr w:type="spellEnd"/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«Восьмерка»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Развивающая игрушка для детей от 2,5 лет. Представляет собой доску, на которой нарисован лабиринт в виде восьмерки и шарик, который нужно по нему прокатить. Суть в том, что для этого необходимо использовать слаженные движения рук и зрительную концентрацию. Такое занятие развивает восприятие пространства, а наблюдение за шариком с одновременной работой рук вызывает успокаивающий эффект и снижает стресс. Достаточно 3-4 минут. На практике увлекает даже взрослых.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Лабиринт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на прохождение лабиринтов можно придумать самостоятельно. Соорудите тоннель из стульев, накройте его покрывалом, продолжением могут быть тропинки из подушек, переходы из обручей и скакалок. Задача малыша – пройти лабиринт полностью и найти выход.</w:t>
      </w:r>
    </w:p>
    <w:p w:rsidR="006232E9" w:rsidRDefault="006232E9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232E9" w:rsidRDefault="006232E9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Нейромоторное</w:t>
      </w:r>
      <w:proofErr w:type="spellEnd"/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рисование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обводить пунктирные линии 2-х фигур двумя руками одновременно. Рисование сразу двумя руками отлично способствует укреплению межполушарных связей.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«Найди меня»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Разложите на столе или на полу две парных кучки картинок по 4-5 штук. Задача ребенка найти пару сразу правой и левой рукой.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«Ловкие ручки»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ребенком выкладывается ряд из трех фигур. Каждая из них соответствует определенном действию: круг — хлопок, квадрат — сжать ручки в кулачок, треугольник — хлопнуть по столу. По мере взросления ребенка ряд можно усложнять, добавляя другие фигуры и действия.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«</w:t>
      </w:r>
      <w:proofErr w:type="spellStart"/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Твистер</w:t>
      </w:r>
      <w:proofErr w:type="spellEnd"/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для малышей»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Вам потребуется цветной кубик и поле с такими же цветами (можно использовать листы цветного картона). Ребенок должен бросить кубик и положить ладони на поле, цвет которого выпал.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«Зоопарк»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Разложите на полу картинки животных и птиц. Дайте ребенку две корзинки и попросите распределить их на группы. Вместе произносите звуки, которые издает это животное или птица.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«Рыболов»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Насыпьте в емкость фасоль и спрячьте туда мелкие игрушки. Предложите малышу искать их и произносить первый звук их названий.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«Золушка»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Подготовьте емкость с сухими макаронами, фасолью или небольшими шариками. Поставьте рядом два стакана. Возле каждого посадите игрушку. Попросите ребенка «накормить» игрушки, насыпая содержимое миски сразу двумя руками в разные стаканы.</w:t>
      </w:r>
    </w:p>
    <w:p w:rsidR="00985510" w:rsidRPr="00BE415D" w:rsidRDefault="00985510" w:rsidP="00BE41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 xml:space="preserve">Рекомендации по проведению </w:t>
      </w:r>
      <w:proofErr w:type="spellStart"/>
      <w:r w:rsidRPr="00BE415D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>нейроигр</w:t>
      </w:r>
      <w:proofErr w:type="spellEnd"/>
      <w:r w:rsidRPr="00BE415D">
        <w:rPr>
          <w:rFonts w:ascii="Times New Roman" w:eastAsia="Times New Roman" w:hAnsi="Times New Roman" w:cs="Times New Roman"/>
          <w:b/>
          <w:bCs/>
          <w:color w:val="052994"/>
          <w:sz w:val="36"/>
          <w:szCs w:val="36"/>
          <w:lang w:eastAsia="ru-RU"/>
        </w:rPr>
        <w:t xml:space="preserve"> с детьми</w:t>
      </w:r>
    </w:p>
    <w:p w:rsidR="00985510" w:rsidRPr="00BE415D" w:rsidRDefault="00985510" w:rsidP="00BE415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занятия проходили весело и продуктивно, придерживаетесь следующих правил:</w:t>
      </w:r>
    </w:p>
    <w:p w:rsidR="00985510" w:rsidRPr="00BE415D" w:rsidRDefault="00985510" w:rsidP="00BE415D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Подготовьте материалы заранее, чтобы вам не пришлось прерываться в процессе игры.</w:t>
      </w:r>
    </w:p>
    <w:p w:rsidR="00985510" w:rsidRPr="00BE415D" w:rsidRDefault="00985510" w:rsidP="00BE415D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Начинайте с простых заданий, усложняя их по мере освоения. Не давите на ребенка и не стремитесь к тому, чтобы он сразу выполнил все правильно. Ваша задача — вызвать интерес.</w:t>
      </w:r>
    </w:p>
    <w:p w:rsidR="00985510" w:rsidRPr="00BE415D" w:rsidRDefault="00985510" w:rsidP="00BE415D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Создайте комфортную атмосферу, избегайте шума и отвлекающих факторов.</w:t>
      </w:r>
    </w:p>
    <w:p w:rsidR="00985510" w:rsidRPr="00BE415D" w:rsidRDefault="00985510" w:rsidP="00BE415D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Терпеливо относитесь к ошибкам, будьте готовы к тому, что потребуется несколько раз объяснить задание или пройти его вместе.</w:t>
      </w:r>
    </w:p>
    <w:p w:rsidR="00985510" w:rsidRPr="00BE415D" w:rsidRDefault="00985510" w:rsidP="00BE415D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Следите за реакцией детей. Если кроха начинает уставать или терять интерес, сделайте перерыв или смените вид деятельности</w:t>
      </w:r>
    </w:p>
    <w:p w:rsidR="00985510" w:rsidRPr="00BE415D" w:rsidRDefault="00985510" w:rsidP="00BE415D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41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Поощряйте, хвалите малыша и не сравнивайте его с другими детьми. Сосредоточьтесь на индивидуальных достижениях каждого ребёнка. Дети начнут стараться и выдавать удивительные результаты.</w:t>
      </w:r>
    </w:p>
    <w:p w:rsidR="00985510" w:rsidRPr="00BE415D" w:rsidRDefault="00985510" w:rsidP="00BE415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34"/>
          <w:szCs w:val="34"/>
          <w:lang w:eastAsia="ru-RU"/>
        </w:rPr>
      </w:pPr>
      <w:r w:rsidRPr="00BE415D">
        <w:rPr>
          <w:rFonts w:ascii="Times New Roman" w:eastAsia="Times New Roman" w:hAnsi="Times New Roman" w:cs="Times New Roman"/>
          <w:b/>
          <w:bCs/>
          <w:color w:val="FFFFFF"/>
          <w:sz w:val="34"/>
          <w:szCs w:val="34"/>
          <w:lang w:eastAsia="ru-RU"/>
        </w:rPr>
        <w:t>Выводы</w:t>
      </w:r>
    </w:p>
    <w:p w:rsidR="00985510" w:rsidRPr="00985510" w:rsidRDefault="00985510" w:rsidP="00985510">
      <w:pPr>
        <w:numPr>
          <w:ilvl w:val="0"/>
          <w:numId w:val="3"/>
        </w:numPr>
        <w:shd w:val="clear" w:color="auto" w:fill="FFFFFF"/>
        <w:spacing w:before="100" w:beforeAutospacing="1" w:after="72" w:line="384" w:lineRule="atLeast"/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</w:pP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Нейроигры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 — это уникальный способ развития детского ума. Такие занятия способствуют развитию сообразительности и делают детей более спокойными и уравновешенными.</w:t>
      </w:r>
    </w:p>
    <w:p w:rsidR="00985510" w:rsidRPr="00985510" w:rsidRDefault="00985510" w:rsidP="00985510">
      <w:pPr>
        <w:numPr>
          <w:ilvl w:val="0"/>
          <w:numId w:val="3"/>
        </w:numPr>
        <w:shd w:val="clear" w:color="auto" w:fill="FFFFFF"/>
        <w:spacing w:before="100" w:beforeAutospacing="1" w:after="72" w:line="384" w:lineRule="atLeast"/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</w:pPr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Мозг человека состоит из двух полушарий. </w:t>
      </w: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Нейроигры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 помогают развивать их.</w:t>
      </w:r>
    </w:p>
    <w:p w:rsidR="00985510" w:rsidRPr="00985510" w:rsidRDefault="00985510" w:rsidP="00985510">
      <w:pPr>
        <w:numPr>
          <w:ilvl w:val="0"/>
          <w:numId w:val="3"/>
        </w:numPr>
        <w:shd w:val="clear" w:color="auto" w:fill="FFFFFF"/>
        <w:spacing w:before="100" w:beforeAutospacing="1" w:after="72" w:line="384" w:lineRule="atLeast"/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</w:pP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Нейрозанятия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 способствуют развития творческого мышления, сенсорных каналов, моторики, когнитивных функций и успокоению нервной системы.</w:t>
      </w:r>
    </w:p>
    <w:p w:rsidR="00985510" w:rsidRPr="00985510" w:rsidRDefault="00985510" w:rsidP="00985510">
      <w:pPr>
        <w:numPr>
          <w:ilvl w:val="0"/>
          <w:numId w:val="3"/>
        </w:numPr>
        <w:shd w:val="clear" w:color="auto" w:fill="FFFFFF"/>
        <w:spacing w:before="100" w:beforeAutospacing="1" w:after="72" w:line="384" w:lineRule="atLeast"/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</w:pP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Нейроигры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 подбираются по возрастам: 1-3 года, дошкольники, школьники и взрослые.</w:t>
      </w:r>
    </w:p>
    <w:p w:rsidR="00985510" w:rsidRPr="00985510" w:rsidRDefault="00985510" w:rsidP="00985510">
      <w:pPr>
        <w:numPr>
          <w:ilvl w:val="0"/>
          <w:numId w:val="3"/>
        </w:numPr>
        <w:shd w:val="clear" w:color="auto" w:fill="FFFFFF"/>
        <w:spacing w:before="100" w:beforeAutospacing="1" w:after="72" w:line="384" w:lineRule="atLeast"/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</w:pPr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Виды </w:t>
      </w: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нейроигр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: игры с мячом су-</w:t>
      </w: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джок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, </w:t>
      </w: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нейротренажер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 «Восьмерка», Лабиринт, </w:t>
      </w: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нейромоторное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 рисование, игра «Найди меня», игра «Ловкие ручки», игра «</w:t>
      </w:r>
      <w:proofErr w:type="spellStart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Твистер</w:t>
      </w:r>
      <w:proofErr w:type="spellEnd"/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 xml:space="preserve"> для малышей», игра «Зоопарк», игра «Рыболов», игра «Золушка».</w:t>
      </w:r>
    </w:p>
    <w:p w:rsidR="00985510" w:rsidRPr="00985510" w:rsidRDefault="00985510" w:rsidP="00985510">
      <w:pPr>
        <w:numPr>
          <w:ilvl w:val="0"/>
          <w:numId w:val="3"/>
        </w:numPr>
        <w:shd w:val="clear" w:color="auto" w:fill="FFFFFF"/>
        <w:spacing w:before="100" w:beforeAutospacing="1" w:line="384" w:lineRule="atLeast"/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</w:pPr>
      <w:r w:rsidRPr="00985510">
        <w:rPr>
          <w:rFonts w:ascii="PT Sans" w:eastAsia="Times New Roman" w:hAnsi="PT Sans" w:cs="Times New Roman"/>
          <w:color w:val="FFFFFF"/>
          <w:sz w:val="28"/>
          <w:szCs w:val="28"/>
          <w:lang w:eastAsia="ru-RU"/>
        </w:rPr>
        <w:t>Чтобы занятия были продуктивными, заранее подготовьте материалы и начинайте с простых заданий; создайте комфортную атмосферу, делайте перерывы и меняйте деятельность; поощряйте, хвалите ребенка и не сравнивайте его с другими детьми.</w:t>
      </w:r>
    </w:p>
    <w:p w:rsidR="00195C36" w:rsidRDefault="00195C36"/>
    <w:sectPr w:rsidR="00195C36" w:rsidSect="0098551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342"/>
    <w:multiLevelType w:val="multilevel"/>
    <w:tmpl w:val="67DA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634A4"/>
    <w:multiLevelType w:val="multilevel"/>
    <w:tmpl w:val="5910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5131B"/>
    <w:multiLevelType w:val="multilevel"/>
    <w:tmpl w:val="2B10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A"/>
    <w:rsid w:val="00195C36"/>
    <w:rsid w:val="002B1D34"/>
    <w:rsid w:val="006232E9"/>
    <w:rsid w:val="006F4653"/>
    <w:rsid w:val="007C63EA"/>
    <w:rsid w:val="00985510"/>
    <w:rsid w:val="00BE415D"/>
    <w:rsid w:val="00C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300B"/>
  <w15:chartTrackingRefBased/>
  <w15:docId w15:val="{D5F1A3DB-F5B5-428C-A63C-4EB0FDEF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3406">
                  <w:marLeft w:val="0"/>
                  <w:marRight w:val="0"/>
                  <w:marTop w:val="0"/>
                  <w:marBottom w:val="7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126">
                      <w:marLeft w:val="0"/>
                      <w:marRight w:val="5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8016">
                      <w:marLeft w:val="0"/>
                      <w:marRight w:val="5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6296">
                      <w:marLeft w:val="0"/>
                      <w:marRight w:val="5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48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3883">
                          <w:marLeft w:val="0"/>
                          <w:marRight w:val="7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252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580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11731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524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864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8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1317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1058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75466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762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8013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685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0481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549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690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231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1516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594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65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2025-03-31T13:58:00Z</dcterms:created>
  <dcterms:modified xsi:type="dcterms:W3CDTF">2025-03-31T14:04:00Z</dcterms:modified>
</cp:coreProperties>
</file>